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31B3" w:rsidRDefault="001831B3" w:rsidP="001831B3">
      <w:pPr>
        <w:pStyle w:val="1"/>
        <w:spacing w:before="0"/>
        <w:jc w:val="center"/>
      </w:pPr>
      <w:r>
        <w:t xml:space="preserve">Методические рекомендации по применению </w:t>
      </w:r>
    </w:p>
    <w:p w:rsidR="001831B3" w:rsidRDefault="001831B3" w:rsidP="001831B3">
      <w:pPr>
        <w:pStyle w:val="1"/>
        <w:spacing w:before="0"/>
        <w:jc w:val="center"/>
      </w:pPr>
      <w:r>
        <w:t xml:space="preserve">систем противопожарной защиты в </w:t>
      </w:r>
      <w:proofErr w:type="spellStart"/>
      <w:r>
        <w:t>хуйловские</w:t>
      </w:r>
      <w:proofErr w:type="spellEnd"/>
      <w:r>
        <w:t xml:space="preserve"> времена</w:t>
      </w:r>
    </w:p>
    <w:p w:rsidR="001831B3" w:rsidRDefault="001831B3" w:rsidP="00BD5765">
      <w:pPr>
        <w:tabs>
          <w:tab w:val="left" w:pos="993"/>
        </w:tabs>
        <w:spacing w:after="0"/>
        <w:ind w:firstLine="709"/>
        <w:jc w:val="both"/>
      </w:pPr>
    </w:p>
    <w:p w:rsidR="00CD052D" w:rsidRDefault="00CD052D" w:rsidP="00BD5765">
      <w:pPr>
        <w:tabs>
          <w:tab w:val="left" w:pos="993"/>
        </w:tabs>
        <w:spacing w:after="0"/>
        <w:ind w:firstLine="709"/>
        <w:jc w:val="both"/>
      </w:pPr>
      <w:r>
        <w:t>Каждый объект должен иметь систему противопожарной защиты, состоящей из систем пожарной автоматики. Пуск таких систем на объекте взбодрит его правообладателя и посетителей, что часто приводит к экономическим затратам на таких объектах, а также возбуждает присутствующих в нем людей.</w:t>
      </w:r>
    </w:p>
    <w:p w:rsidR="009D34EB" w:rsidRDefault="00B94063" w:rsidP="00BD5765">
      <w:pPr>
        <w:tabs>
          <w:tab w:val="left" w:pos="993"/>
        </w:tabs>
        <w:spacing w:after="0"/>
        <w:ind w:firstLine="709"/>
        <w:jc w:val="both"/>
      </w:pPr>
      <w:r>
        <w:t>Существует ряд возможностей запустить системы противопожарной защиты.</w:t>
      </w:r>
    </w:p>
    <w:p w:rsidR="00B94063" w:rsidRDefault="00B94063" w:rsidP="00BD5765">
      <w:pPr>
        <w:tabs>
          <w:tab w:val="left" w:pos="993"/>
        </w:tabs>
        <w:spacing w:after="0"/>
        <w:ind w:firstLine="709"/>
        <w:jc w:val="both"/>
      </w:pPr>
      <w:r>
        <w:t>Для начала необходимо перечислить такие системы:</w:t>
      </w:r>
    </w:p>
    <w:p w:rsidR="00B94063" w:rsidRDefault="00B94063" w:rsidP="00BD5765">
      <w:pPr>
        <w:pStyle w:val="a3"/>
        <w:numPr>
          <w:ilvl w:val="0"/>
          <w:numId w:val="1"/>
        </w:numPr>
        <w:tabs>
          <w:tab w:val="left" w:pos="993"/>
        </w:tabs>
        <w:spacing w:after="0"/>
        <w:ind w:left="0" w:firstLine="709"/>
        <w:jc w:val="both"/>
      </w:pPr>
      <w:r>
        <w:t>Пожарная сигнализация</w:t>
      </w:r>
      <w:r w:rsidR="0085415E">
        <w:t>,</w:t>
      </w:r>
      <w:r>
        <w:t xml:space="preserve"> состоящая из: </w:t>
      </w:r>
    </w:p>
    <w:p w:rsidR="00B94063" w:rsidRDefault="00B94063" w:rsidP="00A15AEF">
      <w:pPr>
        <w:pStyle w:val="a3"/>
        <w:tabs>
          <w:tab w:val="left" w:pos="993"/>
        </w:tabs>
        <w:spacing w:after="0"/>
        <w:ind w:left="0" w:firstLine="709"/>
        <w:jc w:val="both"/>
      </w:pPr>
      <w:r>
        <w:t>- автоматических пожарных извещателей реагирующие на дым</w:t>
      </w:r>
      <w:r w:rsidR="00A15AEF">
        <w:t xml:space="preserve"> (рисунок</w:t>
      </w:r>
      <w:r>
        <w:t xml:space="preserve"> 1), температуру, пламя в зависимости от вида пожарного извещателя (чаще всего это реагирование на дым, но визуально отличит тип извещателя для непрофессионала сложно).</w:t>
      </w:r>
    </w:p>
    <w:p w:rsidR="00BD5765" w:rsidRDefault="00BD5765" w:rsidP="00BD5765">
      <w:pPr>
        <w:pStyle w:val="a3"/>
        <w:tabs>
          <w:tab w:val="left" w:pos="993"/>
        </w:tabs>
        <w:spacing w:after="0"/>
        <w:ind w:firstLine="709"/>
        <w:jc w:val="both"/>
      </w:pPr>
    </w:p>
    <w:p w:rsidR="00B94063" w:rsidRDefault="00B94063" w:rsidP="00BD5765">
      <w:pPr>
        <w:pStyle w:val="a3"/>
        <w:spacing w:after="0"/>
        <w:ind w:left="0"/>
        <w:jc w:val="center"/>
      </w:pPr>
      <w:r>
        <w:rPr>
          <w:noProof/>
          <w:lang w:eastAsia="ru-RU"/>
        </w:rPr>
        <w:drawing>
          <wp:inline distT="0" distB="0" distL="0" distR="0" wp14:anchorId="1AB82811" wp14:editId="0337E151">
            <wp:extent cx="4681850" cy="308737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90873" cy="309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063" w:rsidRDefault="00BD5765" w:rsidP="00BD5765">
      <w:pPr>
        <w:pStyle w:val="a3"/>
        <w:spacing w:after="0"/>
        <w:ind w:left="0"/>
        <w:jc w:val="center"/>
      </w:pPr>
      <w:r>
        <w:t>Рисунок</w:t>
      </w:r>
      <w:r w:rsidR="00B94063">
        <w:t xml:space="preserve"> 1 – </w:t>
      </w:r>
      <w:r>
        <w:t>А</w:t>
      </w:r>
      <w:r w:rsidR="00B94063">
        <w:t>втоматический дымовой пожарный извещатель (общий вид)</w:t>
      </w:r>
    </w:p>
    <w:p w:rsidR="00B94063" w:rsidRDefault="00B94063" w:rsidP="00BD5765">
      <w:pPr>
        <w:pStyle w:val="a3"/>
        <w:spacing w:after="0"/>
        <w:ind w:left="0"/>
      </w:pPr>
    </w:p>
    <w:p w:rsidR="00B94063" w:rsidRDefault="00B94063" w:rsidP="00BD5765">
      <w:pPr>
        <w:pStyle w:val="a3"/>
        <w:spacing w:after="0"/>
        <w:ind w:left="0" w:firstLine="709"/>
        <w:jc w:val="both"/>
      </w:pPr>
      <w:r>
        <w:t>Такой извещатель можно запустить при помощи воздействия дыма от сигарет, горения бумаги, сценического дыма</w:t>
      </w:r>
      <w:r w:rsidR="00A15AEF">
        <w:t>, электронной сигареты, «</w:t>
      </w:r>
      <w:proofErr w:type="spellStart"/>
      <w:r w:rsidR="00A15AEF">
        <w:t>дымовухи</w:t>
      </w:r>
      <w:proofErr w:type="spellEnd"/>
      <w:r w:rsidR="00A15AEF">
        <w:t>»</w:t>
      </w:r>
      <w:r>
        <w:t xml:space="preserve">. Желательно чтобы дым был более похожим на дым пожара (черный дым), поскольку современные системы, </w:t>
      </w:r>
      <w:r w:rsidR="0085415E">
        <w:t>разрабатываются</w:t>
      </w:r>
      <w:r>
        <w:t xml:space="preserve"> для исключения </w:t>
      </w:r>
      <w:r w:rsidR="0085415E">
        <w:t>ложных срабатываний</w:t>
      </w:r>
      <w:r w:rsidR="00A15AEF">
        <w:t>;</w:t>
      </w:r>
    </w:p>
    <w:p w:rsidR="0085415E" w:rsidRDefault="0085415E" w:rsidP="00BD5765">
      <w:pPr>
        <w:pStyle w:val="a3"/>
        <w:spacing w:after="0"/>
        <w:ind w:left="0" w:firstLine="709"/>
        <w:jc w:val="both"/>
      </w:pPr>
    </w:p>
    <w:p w:rsidR="0085415E" w:rsidRDefault="0085415E" w:rsidP="00BD5765">
      <w:pPr>
        <w:pStyle w:val="a3"/>
        <w:spacing w:after="0"/>
        <w:ind w:left="0" w:firstLine="709"/>
        <w:jc w:val="both"/>
      </w:pPr>
      <w:r>
        <w:t xml:space="preserve">- ручных пожарных извещателей, </w:t>
      </w:r>
      <w:r w:rsidR="00BD5765">
        <w:t>срабатывающих</w:t>
      </w:r>
      <w:r>
        <w:t xml:space="preserve"> при нажатии на кнопку </w:t>
      </w:r>
      <w:r w:rsidR="00A15AEF">
        <w:t>пуска</w:t>
      </w:r>
      <w:r>
        <w:t>, установленную на фронтальной части извещателя (пример на рисунке 2);</w:t>
      </w:r>
    </w:p>
    <w:p w:rsidR="0085415E" w:rsidRDefault="0085415E" w:rsidP="00BD5765">
      <w:pPr>
        <w:pStyle w:val="a3"/>
        <w:spacing w:after="0"/>
        <w:ind w:left="0"/>
      </w:pPr>
    </w:p>
    <w:p w:rsidR="0085415E" w:rsidRDefault="0085415E" w:rsidP="00BD5765">
      <w:pPr>
        <w:pStyle w:val="a3"/>
        <w:spacing w:after="0"/>
        <w:ind w:left="0"/>
        <w:jc w:val="center"/>
      </w:pPr>
      <w:r>
        <w:rPr>
          <w:noProof/>
          <w:lang w:eastAsia="ru-RU"/>
        </w:rPr>
        <w:drawing>
          <wp:inline distT="0" distB="0" distL="0" distR="0" wp14:anchorId="717FB2B2" wp14:editId="0B4E311C">
            <wp:extent cx="2608003" cy="2364265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21330" cy="2376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15E" w:rsidRDefault="0085415E" w:rsidP="00BD5765">
      <w:pPr>
        <w:pStyle w:val="a3"/>
        <w:spacing w:after="0"/>
        <w:ind w:left="0"/>
        <w:jc w:val="center"/>
      </w:pPr>
      <w:r>
        <w:t>Рисунок 2 – Общий вид ручного пожарного извещателя</w:t>
      </w:r>
    </w:p>
    <w:p w:rsidR="00BD5765" w:rsidRDefault="00BD5765" w:rsidP="00BD5765">
      <w:pPr>
        <w:pStyle w:val="a3"/>
        <w:spacing w:after="0"/>
        <w:ind w:left="0"/>
        <w:jc w:val="center"/>
      </w:pPr>
    </w:p>
    <w:p w:rsidR="0085415E" w:rsidRDefault="0085415E" w:rsidP="00BD5765">
      <w:pPr>
        <w:pStyle w:val="a3"/>
        <w:spacing w:after="0"/>
        <w:ind w:left="0" w:firstLine="709"/>
        <w:jc w:val="both"/>
      </w:pPr>
      <w:r>
        <w:t>Ручной пуск не требует особых навыков. Перед такой процедурой необходимо обезопасить себя, а именно исключить наличие видеокамер в поле видимости извещателя. Открытие защитной крышки, нажатие на кнопку следует производить через одежду, чтобы не оставлять следов. Ручные пожарные извещатели</w:t>
      </w:r>
      <w:r w:rsidR="00A15AEF">
        <w:t xml:space="preserve"> часто</w:t>
      </w:r>
      <w:r>
        <w:t xml:space="preserve"> обозначаются характерным знаком (рисунок 3)</w:t>
      </w:r>
      <w:r w:rsidR="00A0751E">
        <w:t>.</w:t>
      </w:r>
    </w:p>
    <w:p w:rsidR="0085415E" w:rsidRDefault="0085415E" w:rsidP="00BD5765">
      <w:pPr>
        <w:pStyle w:val="a3"/>
        <w:spacing w:after="0"/>
        <w:ind w:left="0"/>
        <w:jc w:val="center"/>
      </w:pPr>
      <w:r>
        <w:rPr>
          <w:noProof/>
          <w:lang w:eastAsia="ru-RU"/>
        </w:rPr>
        <w:drawing>
          <wp:inline distT="0" distB="0" distL="0" distR="0" wp14:anchorId="0EF93AAC" wp14:editId="04921BDA">
            <wp:extent cx="2609850" cy="26003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15E" w:rsidRDefault="0085415E" w:rsidP="00BD5765">
      <w:pPr>
        <w:pStyle w:val="a3"/>
        <w:spacing w:after="0"/>
        <w:ind w:left="0"/>
        <w:jc w:val="center"/>
      </w:pPr>
      <w:r>
        <w:t xml:space="preserve">Рисунок 3 – </w:t>
      </w:r>
      <w:r w:rsidR="00A15AEF">
        <w:t>З</w:t>
      </w:r>
      <w:r>
        <w:t>нак обозначающий ручной пожарный извещатель</w:t>
      </w:r>
    </w:p>
    <w:p w:rsidR="0085415E" w:rsidRDefault="0085415E" w:rsidP="00BD5765">
      <w:pPr>
        <w:pStyle w:val="a3"/>
        <w:spacing w:after="0"/>
        <w:ind w:left="0"/>
        <w:jc w:val="center"/>
      </w:pPr>
    </w:p>
    <w:p w:rsidR="0085415E" w:rsidRDefault="0085415E" w:rsidP="00BD5765">
      <w:pPr>
        <w:pStyle w:val="a3"/>
        <w:spacing w:after="0"/>
        <w:ind w:left="0" w:firstLine="709"/>
        <w:jc w:val="both"/>
      </w:pPr>
      <w:r>
        <w:t>Преимущественно</w:t>
      </w:r>
      <w:r w:rsidR="00A15AEF">
        <w:t>,</w:t>
      </w:r>
      <w:r>
        <w:t xml:space="preserve"> ручные пожарные извещатели устанавливаются у выходов из здания. В целях сохранения конфиденциальности, </w:t>
      </w:r>
      <w:r w:rsidR="00BD5765">
        <w:t xml:space="preserve">не </w:t>
      </w:r>
      <w:r>
        <w:t xml:space="preserve">следует после нажатия на кнопку </w:t>
      </w:r>
      <w:r w:rsidR="00BD5765">
        <w:t xml:space="preserve">сразу </w:t>
      </w:r>
      <w:r>
        <w:t>выходить наружу (там могут быть камеры). Стоит подождать запуска системы оповещения людей о пожаре и затерявшись в толпе, спокойно покинуть здание</w:t>
      </w:r>
      <w:r w:rsidR="00BD5765">
        <w:t xml:space="preserve"> со всеми</w:t>
      </w:r>
      <w:r>
        <w:t xml:space="preserve">. Если уж Вас заметили, включаем </w:t>
      </w:r>
      <w:r w:rsidR="00BD5765">
        <w:t>«</w:t>
      </w:r>
      <w:r>
        <w:t>режим дурака</w:t>
      </w:r>
      <w:r w:rsidR="00BD5765">
        <w:t>»</w:t>
      </w:r>
      <w:r>
        <w:t>, придумывая различные истории о том, что почувствовали запа</w:t>
      </w:r>
      <w:r w:rsidR="00BD5765">
        <w:t>х</w:t>
      </w:r>
      <w:r>
        <w:t xml:space="preserve"> гари, либо увидели открытое пламя</w:t>
      </w:r>
      <w:r w:rsidR="00BD5765">
        <w:t xml:space="preserve"> или дым</w:t>
      </w:r>
      <w:r>
        <w:t xml:space="preserve">. По </w:t>
      </w:r>
      <w:proofErr w:type="spellStart"/>
      <w:r>
        <w:t>хуйловскому</w:t>
      </w:r>
      <w:proofErr w:type="spellEnd"/>
      <w:r>
        <w:t xml:space="preserve"> законодательству граждане почувствовавшие указанные факторы пожара, должны принять посильные меры по его ликвидации (статья 34 ФЗ № 69-ФЗ и п. 2 Правил противопожарного режима). </w:t>
      </w:r>
    </w:p>
    <w:p w:rsidR="0085415E" w:rsidRDefault="0085415E" w:rsidP="00BD5765">
      <w:pPr>
        <w:pStyle w:val="a3"/>
        <w:spacing w:after="0"/>
        <w:ind w:left="0" w:firstLine="709"/>
        <w:jc w:val="both"/>
      </w:pPr>
      <w:r>
        <w:t>Срабатывание пожарной сигнализации (в автоматическом режиме от дыма, тепла, пламени или ручном режиме) в первую очередь, формирует сигнал о пожаре системой оповещения (о ней речь пойдет ниже) во всем здании, если такое здание не разделено на пожарные отсеки (в этом случае, в каждом пожарном отсеке, свои системы противопожарной защиты). Кроме того, могут останавливать производственные конвейеры, обесточивать здание (с целью исключения вторичных факторов пожара) и т.п.</w:t>
      </w:r>
      <w:r w:rsidR="00BD5765">
        <w:t xml:space="preserve"> Приведение таких систем в нормальный режим работы осуществляется обслуживающей организацией, которая может ехать довольно долго к месту по разного рода причинам.</w:t>
      </w:r>
    </w:p>
    <w:p w:rsidR="0085415E" w:rsidRDefault="0085415E" w:rsidP="00BD5765">
      <w:pPr>
        <w:pStyle w:val="a3"/>
        <w:spacing w:after="0"/>
        <w:ind w:left="0" w:firstLine="709"/>
        <w:jc w:val="both"/>
      </w:pPr>
    </w:p>
    <w:p w:rsidR="0085415E" w:rsidRDefault="0085415E" w:rsidP="00BD5765">
      <w:pPr>
        <w:pStyle w:val="a3"/>
        <w:numPr>
          <w:ilvl w:val="0"/>
          <w:numId w:val="1"/>
        </w:numPr>
        <w:spacing w:after="0"/>
        <w:ind w:left="0" w:firstLine="709"/>
        <w:jc w:val="both"/>
      </w:pPr>
      <w:r>
        <w:t>Система оповещения людей о пожаре, состоящая из звуковых, речевых и световых пожарных оповещателей (рисунок 4).</w:t>
      </w:r>
    </w:p>
    <w:p w:rsidR="0085415E" w:rsidRDefault="0085415E" w:rsidP="00BD5765">
      <w:pPr>
        <w:pStyle w:val="a3"/>
        <w:spacing w:after="0"/>
        <w:ind w:left="0"/>
        <w:jc w:val="center"/>
      </w:pPr>
      <w:r>
        <w:rPr>
          <w:noProof/>
          <w:lang w:eastAsia="ru-RU"/>
        </w:rPr>
        <w:drawing>
          <wp:inline distT="0" distB="0" distL="0" distR="0" wp14:anchorId="5F657674" wp14:editId="04C6B51A">
            <wp:extent cx="3272866" cy="2607104"/>
            <wp:effectExtent l="0" t="0" r="381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85767" cy="261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15E" w:rsidRDefault="0085415E" w:rsidP="00BD5765">
      <w:pPr>
        <w:pStyle w:val="a3"/>
        <w:spacing w:after="0"/>
        <w:ind w:left="0"/>
        <w:jc w:val="center"/>
      </w:pPr>
      <w:r>
        <w:t>Рисунок 4 – Пример элементов системы оповещения</w:t>
      </w:r>
    </w:p>
    <w:p w:rsidR="001831B3" w:rsidRDefault="001831B3" w:rsidP="00BD5765">
      <w:pPr>
        <w:pStyle w:val="a3"/>
        <w:spacing w:after="0"/>
        <w:ind w:left="0"/>
        <w:jc w:val="center"/>
      </w:pPr>
    </w:p>
    <w:p w:rsidR="0085415E" w:rsidRDefault="0085415E" w:rsidP="00BD5765">
      <w:pPr>
        <w:pStyle w:val="a3"/>
        <w:spacing w:after="0"/>
        <w:ind w:left="0" w:firstLine="709"/>
        <w:jc w:val="both"/>
      </w:pPr>
      <w:r>
        <w:lastRenderedPageBreak/>
        <w:t>Такая система работает автоматически от сигналов, формируемых системой пожарной сигнализации (опис</w:t>
      </w:r>
      <w:r w:rsidR="00A0751E">
        <w:t>ан</w:t>
      </w:r>
      <w:r>
        <w:t xml:space="preserve">ной ранее) оповещая людей о необходимости эвакуации из здания. </w:t>
      </w:r>
      <w:r w:rsidR="00BD5765">
        <w:t>Нас в первую очередь будет интересовать звуковая и речевая часть такой системы. Звуковые с</w:t>
      </w:r>
      <w:r>
        <w:t xml:space="preserve">игналы могут достигать уровня звука до 120 дБ. Эвакуация людей из зданий, </w:t>
      </w:r>
      <w:r w:rsidR="00BD5765">
        <w:t>нарушает технологический процесс</w:t>
      </w:r>
      <w:r>
        <w:t xml:space="preserve">. Для некоторых объектов, </w:t>
      </w:r>
      <w:r w:rsidR="00A15AEF">
        <w:t xml:space="preserve">технологической </w:t>
      </w:r>
      <w:r>
        <w:t>простой может приводить к значительным экономическим последствиям.</w:t>
      </w:r>
    </w:p>
    <w:p w:rsidR="0085415E" w:rsidRDefault="0085415E" w:rsidP="00BD5765">
      <w:pPr>
        <w:pStyle w:val="a3"/>
        <w:spacing w:after="0"/>
        <w:jc w:val="both"/>
      </w:pPr>
    </w:p>
    <w:p w:rsidR="00BD5765" w:rsidRDefault="0085415E" w:rsidP="00BD5765">
      <w:pPr>
        <w:pStyle w:val="a3"/>
        <w:numPr>
          <w:ilvl w:val="0"/>
          <w:numId w:val="1"/>
        </w:numPr>
        <w:spacing w:after="0"/>
        <w:ind w:left="0" w:firstLine="709"/>
        <w:jc w:val="both"/>
      </w:pPr>
      <w:r>
        <w:t xml:space="preserve">Система автоматического пожаротушения. Предназначена для тушения пожара, может быть запущена от факторов пожара (дым, огонь), либо в ручном режиме. </w:t>
      </w:r>
    </w:p>
    <w:p w:rsidR="0085415E" w:rsidRDefault="0085415E" w:rsidP="00BD5765">
      <w:pPr>
        <w:pStyle w:val="a3"/>
        <w:numPr>
          <w:ilvl w:val="1"/>
          <w:numId w:val="1"/>
        </w:numPr>
        <w:spacing w:after="0"/>
        <w:ind w:left="0" w:firstLine="709"/>
        <w:jc w:val="both"/>
      </w:pPr>
      <w:r>
        <w:t>Существует ряд разновидностей таких систем:</w:t>
      </w:r>
    </w:p>
    <w:p w:rsidR="0085415E" w:rsidRDefault="0085415E" w:rsidP="00BD5765">
      <w:pPr>
        <w:pStyle w:val="a3"/>
        <w:spacing w:after="0"/>
        <w:ind w:left="0" w:firstLine="709"/>
        <w:jc w:val="both"/>
      </w:pPr>
      <w:r>
        <w:t xml:space="preserve">- водяная </w:t>
      </w:r>
      <w:proofErr w:type="spellStart"/>
      <w:r>
        <w:t>дренчерная</w:t>
      </w:r>
      <w:proofErr w:type="spellEnd"/>
      <w:r>
        <w:t xml:space="preserve"> (рисунок 5) или спринклерная (рисунок 6)</w:t>
      </w:r>
      <w:r w:rsidR="00A0751E">
        <w:t>.</w:t>
      </w:r>
    </w:p>
    <w:p w:rsidR="0085415E" w:rsidRDefault="0085415E" w:rsidP="00BD5765">
      <w:pPr>
        <w:pStyle w:val="a3"/>
        <w:spacing w:after="0"/>
        <w:jc w:val="both"/>
      </w:pPr>
    </w:p>
    <w:p w:rsidR="0085415E" w:rsidRDefault="0085415E" w:rsidP="00BD5765">
      <w:pPr>
        <w:pStyle w:val="a3"/>
        <w:spacing w:after="0"/>
        <w:ind w:left="0"/>
        <w:jc w:val="center"/>
      </w:pPr>
      <w:r>
        <w:rPr>
          <w:noProof/>
          <w:lang w:eastAsia="ru-RU"/>
        </w:rPr>
        <w:drawing>
          <wp:inline distT="0" distB="0" distL="0" distR="0" wp14:anchorId="065F7F08" wp14:editId="6DBF9AD0">
            <wp:extent cx="4608195" cy="3123373"/>
            <wp:effectExtent l="0" t="0" r="190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20782" cy="3131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15E" w:rsidRDefault="0085415E" w:rsidP="00BD5765">
      <w:pPr>
        <w:pStyle w:val="a3"/>
        <w:spacing w:after="0"/>
        <w:ind w:left="0"/>
        <w:jc w:val="center"/>
      </w:pPr>
      <w:r>
        <w:t>Рисунок 5 –</w:t>
      </w:r>
      <w:r w:rsidR="00A15AEF">
        <w:t xml:space="preserve"> Р</w:t>
      </w:r>
      <w:r>
        <w:t>абота дренчерной системы пожаротушения</w:t>
      </w:r>
    </w:p>
    <w:p w:rsidR="0085415E" w:rsidRDefault="0085415E" w:rsidP="00BD5765">
      <w:pPr>
        <w:pStyle w:val="a3"/>
        <w:spacing w:after="0"/>
        <w:ind w:left="0"/>
        <w:jc w:val="center"/>
      </w:pPr>
    </w:p>
    <w:p w:rsidR="0085415E" w:rsidRDefault="0085415E" w:rsidP="00BD5765">
      <w:pPr>
        <w:pStyle w:val="a3"/>
        <w:spacing w:after="0"/>
        <w:ind w:left="0"/>
        <w:jc w:val="center"/>
      </w:pPr>
      <w:r>
        <w:rPr>
          <w:noProof/>
          <w:lang w:eastAsia="ru-RU"/>
        </w:rPr>
        <w:drawing>
          <wp:inline distT="0" distB="0" distL="0" distR="0" wp14:anchorId="201A401A" wp14:editId="50EE018E">
            <wp:extent cx="4582450" cy="3476788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06771" cy="349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15E" w:rsidRDefault="0085415E" w:rsidP="00BD5765">
      <w:pPr>
        <w:pStyle w:val="a3"/>
        <w:spacing w:after="0"/>
        <w:ind w:left="0"/>
        <w:jc w:val="center"/>
      </w:pPr>
      <w:r>
        <w:t xml:space="preserve">Рисунок 5 – </w:t>
      </w:r>
      <w:r w:rsidR="00A15AEF">
        <w:t>С</w:t>
      </w:r>
      <w:r>
        <w:t>принклерный ороситель</w:t>
      </w:r>
    </w:p>
    <w:p w:rsidR="00A0751E" w:rsidRDefault="00A0751E" w:rsidP="00BD5765">
      <w:pPr>
        <w:pStyle w:val="a3"/>
        <w:spacing w:after="0"/>
        <w:ind w:left="0"/>
        <w:jc w:val="center"/>
      </w:pPr>
    </w:p>
    <w:p w:rsidR="0085415E" w:rsidRDefault="0085415E" w:rsidP="00BD5765">
      <w:pPr>
        <w:pStyle w:val="a3"/>
        <w:spacing w:after="0"/>
        <w:ind w:left="0" w:firstLine="709"/>
        <w:jc w:val="both"/>
      </w:pPr>
      <w:r>
        <w:t>Отличие дренчерной системы от спринклерной заключается в том, что у дренчера трубы сухие и вода подается по сигналу от ручного пожарного извещателя</w:t>
      </w:r>
      <w:r w:rsidR="00A15AEF">
        <w:t xml:space="preserve"> (рисунок 2)</w:t>
      </w:r>
      <w:r w:rsidR="00A0751E">
        <w:t>, находящегося по близости</w:t>
      </w:r>
      <w:r>
        <w:t>, либо устройства дистанционного пуска (рисунок 6), принцип которого не отличается от работы ручного пожарного извещателя</w:t>
      </w:r>
      <w:r w:rsidR="00A0751E">
        <w:t>, но такой точно запустит пожаротушение</w:t>
      </w:r>
      <w:r>
        <w:t>.</w:t>
      </w:r>
    </w:p>
    <w:p w:rsidR="00BD5765" w:rsidRDefault="00BD5765" w:rsidP="00BD5765">
      <w:pPr>
        <w:pStyle w:val="a3"/>
        <w:spacing w:after="0"/>
        <w:ind w:left="0" w:firstLine="709"/>
        <w:jc w:val="both"/>
      </w:pPr>
    </w:p>
    <w:p w:rsidR="0085415E" w:rsidRDefault="0085415E" w:rsidP="00BD5765">
      <w:pPr>
        <w:pStyle w:val="a3"/>
        <w:spacing w:after="0"/>
        <w:ind w:left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ABB8594" wp14:editId="1709E61F">
            <wp:extent cx="3161750" cy="3122647"/>
            <wp:effectExtent l="0" t="0" r="63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73895" cy="3134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15E" w:rsidRDefault="00A0751E" w:rsidP="00BD5765">
      <w:pPr>
        <w:pStyle w:val="a3"/>
        <w:spacing w:after="0"/>
        <w:ind w:left="0"/>
        <w:jc w:val="center"/>
      </w:pPr>
      <w:r>
        <w:t>Рисунок 6 – К</w:t>
      </w:r>
      <w:r w:rsidR="0085415E">
        <w:t>нопка дистанционного пуска автоматического пожаротушения</w:t>
      </w:r>
    </w:p>
    <w:p w:rsidR="0085415E" w:rsidRDefault="0085415E" w:rsidP="00BD5765">
      <w:pPr>
        <w:pStyle w:val="a3"/>
        <w:spacing w:after="0"/>
        <w:ind w:left="0"/>
        <w:jc w:val="center"/>
      </w:pPr>
    </w:p>
    <w:p w:rsidR="0085415E" w:rsidRDefault="00BD5765" w:rsidP="00BD5765">
      <w:pPr>
        <w:pStyle w:val="a3"/>
        <w:spacing w:after="0"/>
        <w:ind w:left="0" w:firstLine="709"/>
        <w:jc w:val="both"/>
      </w:pPr>
      <w:r>
        <w:t>Спринклерная система имеет у оросителей стеклянную колбу</w:t>
      </w:r>
      <w:r w:rsidR="00A15AEF">
        <w:t xml:space="preserve"> (замок)</w:t>
      </w:r>
      <w:r>
        <w:t xml:space="preserve"> с жидкостью (рисунок 5), которая при определённой температуре расширяется и разрывает колбу</w:t>
      </w:r>
      <w:r w:rsidR="00A15AEF">
        <w:t>, открывая запорный замок</w:t>
      </w:r>
      <w:r>
        <w:t>. В трубах уже находится вода под давлением. Колбу можно разбить механически или нагреть, либо хорошо зарядить чем-то тяжелым по самому оросителю</w:t>
      </w:r>
      <w:r w:rsidR="00A15AEF">
        <w:t xml:space="preserve"> (такое часто делают погрузчики на складах)</w:t>
      </w:r>
      <w:r>
        <w:t>.</w:t>
      </w:r>
    </w:p>
    <w:p w:rsidR="00BD5765" w:rsidRDefault="00BD5765" w:rsidP="00BD5765">
      <w:pPr>
        <w:pStyle w:val="a3"/>
        <w:numPr>
          <w:ilvl w:val="1"/>
          <w:numId w:val="1"/>
        </w:numPr>
        <w:spacing w:after="0"/>
        <w:ind w:left="0" w:firstLine="709"/>
        <w:jc w:val="both"/>
      </w:pPr>
      <w:r>
        <w:t>Порошковое тушение. Достаточно грязное тушение, приводящее к материальным затратам и выходу их строя оборудования при срабатывании такой системы. Как правило запуск систем также производится от кнопок дистанционного пуска (рисунок 6) или ручных пожарных извещателей (рисунок 2). Характерной особенностью наличия в помещении таких систем является устройство световых табло «Порошок не входи» и «Порошок уходи» (рисунок 7, 8).</w:t>
      </w:r>
    </w:p>
    <w:p w:rsidR="00BD5765" w:rsidRDefault="00BD5765" w:rsidP="00BD5765">
      <w:pPr>
        <w:pStyle w:val="a3"/>
        <w:spacing w:after="0"/>
        <w:ind w:left="709"/>
        <w:jc w:val="both"/>
      </w:pPr>
    </w:p>
    <w:p w:rsidR="00BD5765" w:rsidRDefault="00BD5765" w:rsidP="00BD5765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426DA7D6" wp14:editId="34B27E6C">
            <wp:extent cx="3471125" cy="21209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79504" cy="2126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765" w:rsidRDefault="00BD5765" w:rsidP="00BD5765">
      <w:pPr>
        <w:spacing w:after="0"/>
        <w:jc w:val="center"/>
      </w:pPr>
      <w:r>
        <w:t xml:space="preserve">Рисунок 7 – Световое табло перед входом в защищаемое </w:t>
      </w:r>
    </w:p>
    <w:p w:rsidR="00BD5765" w:rsidRDefault="00BD5765" w:rsidP="00BD5765">
      <w:pPr>
        <w:spacing w:after="0"/>
        <w:jc w:val="center"/>
      </w:pPr>
      <w:r>
        <w:t>установками пожаротушения помещение</w:t>
      </w:r>
    </w:p>
    <w:p w:rsidR="00BD5765" w:rsidRDefault="00BD5765" w:rsidP="00BD5765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0EF6D204" wp14:editId="4C4A43A9">
            <wp:extent cx="3881589" cy="1897219"/>
            <wp:effectExtent l="0" t="0" r="508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46817" cy="1929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765" w:rsidRDefault="00BD5765" w:rsidP="00BD5765">
      <w:pPr>
        <w:spacing w:after="0"/>
        <w:jc w:val="center"/>
      </w:pPr>
      <w:r>
        <w:t xml:space="preserve">Рисунок 8 - Световое табло перед выходом из защищаемого </w:t>
      </w:r>
    </w:p>
    <w:p w:rsidR="00BD5765" w:rsidRDefault="00BD5765" w:rsidP="00BD5765">
      <w:pPr>
        <w:spacing w:after="0"/>
        <w:jc w:val="center"/>
      </w:pPr>
      <w:r>
        <w:t>установками пожаротушения помещения.</w:t>
      </w:r>
    </w:p>
    <w:p w:rsidR="00BD5765" w:rsidRDefault="00BD5765" w:rsidP="00BD5765">
      <w:pPr>
        <w:spacing w:after="0"/>
        <w:jc w:val="center"/>
      </w:pPr>
    </w:p>
    <w:p w:rsidR="00BD5765" w:rsidRDefault="00BD5765" w:rsidP="00BD5765">
      <w:pPr>
        <w:pStyle w:val="a3"/>
        <w:numPr>
          <w:ilvl w:val="1"/>
          <w:numId w:val="1"/>
        </w:numPr>
        <w:spacing w:after="0"/>
        <w:ind w:left="0" w:firstLine="709"/>
        <w:jc w:val="both"/>
      </w:pPr>
      <w:r>
        <w:lastRenderedPageBreak/>
        <w:t>Газовое пожаротушение. Наносит минимальный ущерб, но является дорогостоящим составом, заставляющим правообладателя объекта, нести экономические потери в рамках заправки вышедшего газа из модулей</w:t>
      </w:r>
      <w:r w:rsidR="00A15AEF">
        <w:t xml:space="preserve"> (баллонов)</w:t>
      </w:r>
      <w:r>
        <w:t xml:space="preserve">. Такие системы работают по принципу порошковых, устанавливаются для защиты музеев, архивов, серверных и т.п. Детектировать их наличие можно по световым табло над дверями </w:t>
      </w:r>
      <w:r w:rsidR="00A15AEF">
        <w:t>«Газ не вхо</w:t>
      </w:r>
      <w:r>
        <w:t>ди!» «Газ уходи!</w:t>
      </w:r>
      <w:r w:rsidR="00A15AEF">
        <w:t>».</w:t>
      </w:r>
    </w:p>
    <w:p w:rsidR="00BD5765" w:rsidRDefault="00BD5765" w:rsidP="00BD5765">
      <w:pPr>
        <w:spacing w:after="0"/>
        <w:ind w:firstLine="709"/>
        <w:jc w:val="both"/>
      </w:pPr>
      <w:r>
        <w:t>Не нужно боятся запуска порошкового и газового пожаротушения. Пока Вы находитесь в защищаемом помещении, система не должна сработать, поскольку она интегрируется с датчиком открывания дверей, т.е. понимает, есть ли там человек или нет. В любом случае, задерживаться в защищаемом помещении не стоит долго, ведь любую систему могут спроектировать криво.</w:t>
      </w:r>
    </w:p>
    <w:p w:rsidR="00BD5765" w:rsidRDefault="00BD5765" w:rsidP="00BD5765">
      <w:pPr>
        <w:spacing w:after="0"/>
        <w:ind w:firstLine="709"/>
        <w:jc w:val="both"/>
      </w:pPr>
    </w:p>
    <w:p w:rsidR="00BD5765" w:rsidRDefault="00BD5765" w:rsidP="00BD5765">
      <w:pPr>
        <w:pStyle w:val="a3"/>
        <w:numPr>
          <w:ilvl w:val="0"/>
          <w:numId w:val="1"/>
        </w:numPr>
        <w:spacing w:after="0"/>
        <w:ind w:left="0" w:firstLine="709"/>
        <w:jc w:val="both"/>
      </w:pPr>
      <w:r>
        <w:t xml:space="preserve">Внутренний противопожарный водопровод (рисунок 9). Пуск воды из пожарного крана может приводить к затоплению имущества правообладателя объекта. </w:t>
      </w:r>
    </w:p>
    <w:p w:rsidR="00BD5765" w:rsidRDefault="00BD5765" w:rsidP="00BD5765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509DD5DA" wp14:editId="0C300AD0">
            <wp:extent cx="4916170" cy="3064555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26081" cy="3070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765" w:rsidRDefault="00BD5765" w:rsidP="00BD5765">
      <w:pPr>
        <w:spacing w:after="0"/>
        <w:jc w:val="center"/>
      </w:pPr>
      <w:r>
        <w:t>Рисунок 9 – Пример пожарного крана</w:t>
      </w:r>
    </w:p>
    <w:p w:rsidR="00BD5765" w:rsidRDefault="00BD5765" w:rsidP="00BD5765">
      <w:pPr>
        <w:spacing w:after="0"/>
        <w:jc w:val="center"/>
      </w:pPr>
    </w:p>
    <w:p w:rsidR="00BD5765" w:rsidRDefault="00BD5765" w:rsidP="00BD5765">
      <w:pPr>
        <w:spacing w:after="0"/>
        <w:ind w:firstLine="709"/>
        <w:jc w:val="both"/>
      </w:pPr>
      <w:r>
        <w:t xml:space="preserve">Подавать воду можно через рукав в место с очагом показавшегося </w:t>
      </w:r>
      <w:r w:rsidR="00A15AEF">
        <w:t xml:space="preserve">человеку </w:t>
      </w:r>
      <w:r>
        <w:t>пожара (это может быть искусственное задымление, либо можно зажечь бумагу и кинуть ее под оборудование. Т.е. это основание для того, чтобы официально использовать средства пожаротушения</w:t>
      </w:r>
      <w:r w:rsidR="00A15AEF">
        <w:t>)</w:t>
      </w:r>
      <w:r>
        <w:t xml:space="preserve">. Существует </w:t>
      </w:r>
      <w:r w:rsidR="00A15AEF">
        <w:t>вариант</w:t>
      </w:r>
      <w:r>
        <w:t xml:space="preserve"> слегка открыть кран в конце рабочего дня и ждать, когда пожарный рукав наполнится водой и начнет распирать шкаф как пивную банку. Ночью произойдет самое интересное, потечет вода, которую никто не остановит</w:t>
      </w:r>
      <w:r w:rsidR="00A15AEF">
        <w:t xml:space="preserve"> (актуально для объектов, где нет ночной смены)</w:t>
      </w:r>
      <w:r>
        <w:t>.</w:t>
      </w:r>
    </w:p>
    <w:p w:rsidR="00BD5765" w:rsidRDefault="00BD5765" w:rsidP="00BD5765">
      <w:pPr>
        <w:spacing w:after="0"/>
        <w:ind w:firstLine="709"/>
        <w:jc w:val="both"/>
      </w:pPr>
      <w:r>
        <w:t xml:space="preserve">Возможно рукав отсоединить от пожарного крана и отрыть сам кран. Здесь фантазии нет предела. Главное помните, </w:t>
      </w:r>
      <w:proofErr w:type="gramStart"/>
      <w:r>
        <w:t>что</w:t>
      </w:r>
      <w:proofErr w:type="gramEnd"/>
      <w:r>
        <w:t xml:space="preserve"> если Вас засекли, </w:t>
      </w:r>
      <w:r w:rsidR="00A15AEF">
        <w:t xml:space="preserve">«включайте дурака» </w:t>
      </w:r>
      <w:r>
        <w:t xml:space="preserve">ссылайтесь на </w:t>
      </w:r>
      <w:proofErr w:type="spellStart"/>
      <w:r>
        <w:t>хуйловское</w:t>
      </w:r>
      <w:proofErr w:type="spellEnd"/>
      <w:r>
        <w:t xml:space="preserve"> законодательство (отражено в п. 1 настоящих рекомендаций) и поясняйте, что выполняли свой долг гражданина </w:t>
      </w:r>
      <w:proofErr w:type="spellStart"/>
      <w:r>
        <w:t>РФии</w:t>
      </w:r>
      <w:proofErr w:type="spellEnd"/>
      <w:r>
        <w:t>.</w:t>
      </w:r>
    </w:p>
    <w:p w:rsidR="00BD5765" w:rsidRDefault="00BD5765" w:rsidP="00BD5765">
      <w:pPr>
        <w:spacing w:after="0"/>
        <w:ind w:firstLine="709"/>
        <w:jc w:val="both"/>
      </w:pPr>
      <w:r>
        <w:t>Существует разновидность кранов, которые запускаются с кнопки (рисунок 10). Принцип простой: нажал</w:t>
      </w:r>
      <w:r w:rsidR="00A15AEF">
        <w:t xml:space="preserve"> -</w:t>
      </w:r>
      <w:r>
        <w:t xml:space="preserve"> клапан открылся, пошла вода. Существуют похожие</w:t>
      </w:r>
      <w:r w:rsidR="00A15AEF">
        <w:t xml:space="preserve"> кнопки,</w:t>
      </w:r>
      <w:r>
        <w:t xml:space="preserve"> но для запуска насосов повысителей, когда в сети низкое давление.</w:t>
      </w:r>
    </w:p>
    <w:p w:rsidR="00BD5765" w:rsidRDefault="00BD5765" w:rsidP="00BD5765">
      <w:pPr>
        <w:spacing w:after="0"/>
        <w:ind w:firstLine="709"/>
        <w:jc w:val="both"/>
      </w:pPr>
    </w:p>
    <w:p w:rsidR="00BD5765" w:rsidRDefault="00BD5765" w:rsidP="00BD5765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87F73D5" wp14:editId="7F537703">
            <wp:extent cx="3063437" cy="3997325"/>
            <wp:effectExtent l="0" t="0" r="381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67611" cy="4002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765" w:rsidRDefault="00BD5765" w:rsidP="00BD5765">
      <w:pPr>
        <w:spacing w:after="0"/>
        <w:jc w:val="center"/>
      </w:pPr>
      <w:r>
        <w:t>Рисунок 10 – Пожарный кран с электрическим клапаном.</w:t>
      </w:r>
    </w:p>
    <w:p w:rsidR="00BD5765" w:rsidRDefault="00BD5765" w:rsidP="00BD5765">
      <w:pPr>
        <w:spacing w:after="0"/>
        <w:jc w:val="center"/>
      </w:pPr>
    </w:p>
    <w:p w:rsidR="00BD5765" w:rsidRDefault="00A15AEF" w:rsidP="00A15AEF">
      <w:pPr>
        <w:pStyle w:val="a3"/>
        <w:numPr>
          <w:ilvl w:val="0"/>
          <w:numId w:val="1"/>
        </w:numPr>
        <w:spacing w:after="0"/>
        <w:ind w:left="0" w:firstLine="709"/>
        <w:jc w:val="both"/>
      </w:pPr>
      <w:r>
        <w:t>Ну</w:t>
      </w:r>
      <w:r w:rsidR="00BD5765">
        <w:t xml:space="preserve"> и самое простое, это огнетушитель. Их тоже существует большая разновидность. Самый распространенный и </w:t>
      </w:r>
      <w:proofErr w:type="gramStart"/>
      <w:r w:rsidR="00BD5765">
        <w:t>грязный</w:t>
      </w:r>
      <w:proofErr w:type="gramEnd"/>
      <w:r>
        <w:t xml:space="preserve"> и эффективный</w:t>
      </w:r>
      <w:r w:rsidR="00BD5765">
        <w:t xml:space="preserve"> в рамках тушения – порошковый (рисунок 11).</w:t>
      </w:r>
    </w:p>
    <w:p w:rsidR="00BD5765" w:rsidRDefault="00BD5765" w:rsidP="00A15AEF">
      <w:pPr>
        <w:pStyle w:val="a3"/>
        <w:spacing w:after="0"/>
        <w:ind w:left="709"/>
      </w:pPr>
    </w:p>
    <w:p w:rsidR="00BD5765" w:rsidRDefault="00BD5765" w:rsidP="00BD5765">
      <w:pPr>
        <w:pStyle w:val="a3"/>
        <w:spacing w:after="0"/>
        <w:ind w:left="0"/>
        <w:jc w:val="center"/>
      </w:pPr>
      <w:r>
        <w:rPr>
          <w:noProof/>
          <w:lang w:eastAsia="ru-RU"/>
        </w:rPr>
        <w:drawing>
          <wp:inline distT="0" distB="0" distL="0" distR="0" wp14:anchorId="7D0926C6" wp14:editId="51147A36">
            <wp:extent cx="3140936" cy="2720446"/>
            <wp:effectExtent l="0" t="0" r="254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49159" cy="2727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765" w:rsidRDefault="00BD5765" w:rsidP="00BD5765">
      <w:pPr>
        <w:pStyle w:val="a3"/>
        <w:spacing w:after="0"/>
        <w:ind w:left="0"/>
        <w:jc w:val="center"/>
      </w:pPr>
      <w:r>
        <w:t>Рисунок 11 –</w:t>
      </w:r>
      <w:r w:rsidR="00A15AEF">
        <w:t xml:space="preserve"> П</w:t>
      </w:r>
      <w:r>
        <w:t>ринцип работы порошкового огнетушителя</w:t>
      </w:r>
    </w:p>
    <w:p w:rsidR="00BD5765" w:rsidRDefault="00BD5765" w:rsidP="00BD5765">
      <w:pPr>
        <w:pStyle w:val="a3"/>
        <w:spacing w:after="0"/>
        <w:ind w:left="0"/>
        <w:jc w:val="center"/>
      </w:pPr>
    </w:p>
    <w:p w:rsidR="00BD5765" w:rsidRDefault="00BD5765" w:rsidP="00A15AEF">
      <w:pPr>
        <w:pStyle w:val="a3"/>
        <w:spacing w:after="0"/>
        <w:ind w:left="0" w:firstLine="709"/>
        <w:jc w:val="both"/>
      </w:pPr>
      <w:r>
        <w:t xml:space="preserve">Такой огнетушитель способен причинить вред оборудованию, например, при тушении условно-кажущегося пожара </w:t>
      </w:r>
      <w:r w:rsidR="00A15AEF">
        <w:t>в серверной или уча</w:t>
      </w:r>
      <w:r w:rsidR="00B03E35">
        <w:t>стка сборки электрических плат.</w:t>
      </w:r>
    </w:p>
    <w:p w:rsidR="00B03E35" w:rsidRDefault="00B03E35" w:rsidP="00A15AEF">
      <w:pPr>
        <w:pStyle w:val="a3"/>
        <w:spacing w:after="0"/>
        <w:ind w:left="0" w:firstLine="709"/>
        <w:jc w:val="both"/>
      </w:pPr>
    </w:p>
    <w:p w:rsidR="00A0751E" w:rsidRDefault="00A0751E" w:rsidP="00A15AEF">
      <w:pPr>
        <w:pStyle w:val="a3"/>
        <w:spacing w:after="0"/>
        <w:ind w:left="0" w:firstLine="709"/>
        <w:jc w:val="both"/>
      </w:pPr>
      <w:r>
        <w:t>Любое действие по запуску систем противопожарной защиты должно быть хорошо спланировано. Незаметно кинуть «</w:t>
      </w:r>
      <w:proofErr w:type="spellStart"/>
      <w:r>
        <w:t>дымовуху</w:t>
      </w:r>
      <w:proofErr w:type="spellEnd"/>
      <w:r>
        <w:t>» в то место из которого ее не достанут в процессе дознания о пожаре или поджечь бумаги в архиве у осветительного прибора (от которого теоретически она может загореться) и т.п., являются основанием для того, чтобы Вы проявили свою гражданскую позицию и приняли посильные меры по тушению пожара. А как уж там это качественно будет делаться – другая история, за которую Вас никто не осудит. Быть может даже медаль дадут!))</w:t>
      </w:r>
      <w:bookmarkStart w:id="0" w:name="_GoBack"/>
      <w:bookmarkEnd w:id="0"/>
    </w:p>
    <w:sectPr w:rsidR="00A0751E" w:rsidSect="00BD5765">
      <w:pgSz w:w="11906" w:h="16838"/>
      <w:pgMar w:top="284" w:right="850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385BBE"/>
    <w:multiLevelType w:val="multilevel"/>
    <w:tmpl w:val="0FCA2A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DF1"/>
    <w:rsid w:val="001831B3"/>
    <w:rsid w:val="00823DF1"/>
    <w:rsid w:val="0085415E"/>
    <w:rsid w:val="009D34EB"/>
    <w:rsid w:val="00A0751E"/>
    <w:rsid w:val="00A15AEF"/>
    <w:rsid w:val="00A951EE"/>
    <w:rsid w:val="00B03E35"/>
    <w:rsid w:val="00B94063"/>
    <w:rsid w:val="00BD5765"/>
    <w:rsid w:val="00CD0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77A253-7CD7-41A8-8152-10FEE7C6C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831B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4063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831B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6</Pages>
  <Words>1250</Words>
  <Characters>7130</Characters>
  <Application>Microsoft Office Word</Application>
  <DocSecurity>0</DocSecurity>
  <Lines>59</Lines>
  <Paragraphs>16</Paragraphs>
  <ScaleCrop>false</ScaleCrop>
  <Company/>
  <LinksUpToDate>false</LinksUpToDate>
  <CharactersWithSpaces>8364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Витовщик</dc:creator>
  <cp:keywords/>
  <dc:description/>
  <cp:lastModifiedBy>Евгений Витовщик</cp:lastModifiedBy>
  <cp:revision>9</cp:revision>
  <dcterms:created xsi:type="dcterms:W3CDTF">2023-09-07T07:46:00Z</dcterms:created>
  <dcterms:modified xsi:type="dcterms:W3CDTF">2023-09-07T10:07:00Z</dcterms:modified>
</cp:coreProperties>
</file>